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92" w:rsidRPr="00CF2192" w:rsidRDefault="00CF2192" w:rsidP="008B37DA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F21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по Антикоррупци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онной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деятельности  за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2022-2023</w:t>
      </w:r>
      <w:r w:rsidRPr="00CF21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CF2192" w:rsidRPr="00CF2192" w:rsidRDefault="00CF2192" w:rsidP="00CF219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показывает мировой опыт, самая эффективная борьба с коррупцией и ее профилактика достигаются там, где повышается в регулировании роль общества, обеспечивается </w:t>
      </w:r>
      <w:proofErr w:type="spellStart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транспарентность</w:t>
      </w:r>
      <w:proofErr w:type="spellEnd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решений и формируется высокая антикоррупционная культура.</w:t>
      </w:r>
    </w:p>
    <w:p w:rsidR="00CF2192" w:rsidRPr="00CF2192" w:rsidRDefault="00CF2192" w:rsidP="00CF219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задачами нашей школы являются по противодействию коррупции:</w:t>
      </w:r>
    </w:p>
    <w:p w:rsidR="00CF2192" w:rsidRPr="00CF2192" w:rsidRDefault="00CF2192" w:rsidP="00CF219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антикоррупционная культура;</w:t>
      </w:r>
    </w:p>
    <w:p w:rsidR="00CF2192" w:rsidRPr="00CF2192" w:rsidRDefault="00CF2192" w:rsidP="00CF219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прозрачность и открытость организаций образования;</w:t>
      </w:r>
    </w:p>
    <w:p w:rsidR="00CF2192" w:rsidRPr="00CF2192" w:rsidRDefault="00CF2192" w:rsidP="00CF219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академическая честность;</w:t>
      </w:r>
    </w:p>
    <w:p w:rsidR="00CF2192" w:rsidRPr="00CF2192" w:rsidRDefault="00CF2192" w:rsidP="00CF219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антикоррупционное законодательство в сфере образования;</w:t>
      </w:r>
    </w:p>
    <w:p w:rsidR="00CF2192" w:rsidRPr="00CF2192" w:rsidRDefault="00CF2192" w:rsidP="00CF219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информационная поддержка.</w:t>
      </w:r>
    </w:p>
    <w:p w:rsidR="00CF2192" w:rsidRPr="00CF2192" w:rsidRDefault="00CF2192" w:rsidP="00CF2192">
      <w:pPr>
        <w:spacing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школе особое место занимает антикоррупционная деятельности в сфере образования и проекту «</w:t>
      </w:r>
      <w:proofErr w:type="spellStart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Адал</w:t>
      </w:r>
      <w:proofErr w:type="spellEnd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ұрпак</w:t>
      </w:r>
      <w:proofErr w:type="spellEnd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». В нашей школе уже второй год </w:t>
      </w:r>
      <w:proofErr w:type="gramStart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действует  клуб</w:t>
      </w:r>
      <w:proofErr w:type="gramEnd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Адал</w:t>
      </w:r>
      <w:proofErr w:type="spellEnd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ұрпак</w:t>
      </w:r>
      <w:proofErr w:type="spellEnd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в который вошли </w:t>
      </w:r>
      <w:r w:rsidR="008B3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учащиеся 9-11 классов, всего 27</w:t>
      </w: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человека. Задачей клуба является - формирование антикоррупционной культуры в школьной среде, поощрение инициатив по укреплению нетерпимого отношения к коррупции, участие в организации мероприятий антикоррупционного характера. Главное предназначение клуба -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неприятия коррупции, воспитание трудолюбия, творческого отношения к учению, труду, жизни. Так же второй год разработан и утвержден антикоррупционный стандарт - настоящий антикоррупционный стандарт разработан в соответствии со статьей 10 Закона Республики Казахстан «О противодействии коррупции» и представляет собой систему запретов, ограничений и дозволений во всех сферах </w:t>
      </w:r>
      <w:proofErr w:type="gramStart"/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</w:t>
      </w:r>
      <w:r w:rsidR="008B3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тельности</w:t>
      </w:r>
      <w:r w:rsidR="008B3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8B3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КГУ</w:t>
      </w:r>
      <w:proofErr w:type="gramEnd"/>
      <w:r w:rsidR="008B3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8B37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Общеобразовательная школа села Берсуат имени Бляла Тналина</w:t>
      </w:r>
      <w:r w:rsidRPr="00CF21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96"/>
        <w:gridCol w:w="4255"/>
      </w:tblGrid>
      <w:tr w:rsidR="00CF2192" w:rsidRPr="00CF2192" w:rsidTr="00CF2192">
        <w:tc>
          <w:tcPr>
            <w:tcW w:w="2725" w:type="pct"/>
            <w:hideMark/>
          </w:tcPr>
          <w:p w:rsidR="00CF2192" w:rsidRPr="00CF2192" w:rsidRDefault="00CF2192" w:rsidP="00CF2192">
            <w:pPr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275" w:type="pct"/>
            <w:hideMark/>
          </w:tcPr>
          <w:p w:rsidR="00CF2192" w:rsidRPr="00CF2192" w:rsidRDefault="00CF2192" w:rsidP="00CF2192">
            <w:pPr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F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CF2192" w:rsidRPr="00CF2192" w:rsidTr="00CF2192">
        <w:trPr>
          <w:trHeight w:val="253"/>
        </w:trPr>
        <w:tc>
          <w:tcPr>
            <w:tcW w:w="2725" w:type="pct"/>
            <w:hideMark/>
          </w:tcPr>
          <w:p w:rsidR="00CF2192" w:rsidRPr="00CF2192" w:rsidRDefault="00CF2192" w:rsidP="008B37DA">
            <w:pPr>
              <w:jc w:val="both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совещании при директоре заслушали приказ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Управления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Акмолинской области отдел образования Аршалынского района, КГУ Общеобразовательная школа села Берсуат имени Бляла Тналина», </w:t>
            </w:r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«О запрете сбора денег» </w:t>
            </w:r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от родителей </w:t>
            </w:r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канцелярские товары, </w:t>
            </w:r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на ремонт кабинета, на подарки.</w:t>
            </w:r>
          </w:p>
        </w:tc>
        <w:tc>
          <w:tcPr>
            <w:tcW w:w="2275" w:type="pct"/>
            <w:hideMark/>
          </w:tcPr>
          <w:p w:rsidR="00CF2192" w:rsidRPr="00CF2192" w:rsidRDefault="00CF2192" w:rsidP="00CF2192">
            <w:pPr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Заслушали, обсудили, подписали</w:t>
            </w:r>
          </w:p>
          <w:p w:rsidR="00CF2192" w:rsidRPr="00CF2192" w:rsidRDefault="00CF2192" w:rsidP="00CF2192">
            <w:pPr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CF2192" w:rsidRPr="00CF2192" w:rsidTr="00CF2192">
        <w:trPr>
          <w:trHeight w:val="253"/>
        </w:trPr>
        <w:tc>
          <w:tcPr>
            <w:tcW w:w="2725" w:type="pct"/>
            <w:hideMark/>
          </w:tcPr>
          <w:p w:rsidR="00CF2192" w:rsidRPr="00CF2192" w:rsidRDefault="008B37DA" w:rsidP="00CF2192">
            <w:pPr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В</w:t>
            </w:r>
            <w:proofErr w:type="spellStart"/>
            <w:r w:rsidR="00CF2192"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стреча</w:t>
            </w:r>
            <w:proofErr w:type="spellEnd"/>
            <w:r w:rsidR="00CF2192"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школьного клуба «</w:t>
            </w:r>
            <w:proofErr w:type="spellStart"/>
            <w:r w:rsidR="00CF2192"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Адал</w:t>
            </w:r>
            <w:proofErr w:type="spellEnd"/>
            <w:r w:rsidR="00CF2192"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CF2192"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Ұрпак</w:t>
            </w:r>
            <w:proofErr w:type="spellEnd"/>
            <w:r w:rsidR="00CF2192"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F2192" w:rsidRPr="00CF2192" w:rsidRDefault="00CF2192" w:rsidP="00CF2192">
            <w:pPr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5" w:type="pct"/>
            <w:hideMark/>
          </w:tcPr>
          <w:p w:rsidR="00CF2192" w:rsidRPr="00CF2192" w:rsidRDefault="00CF2192" w:rsidP="00CF2192">
            <w:pPr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Протокол, формирование, распределение обязанностей, выбор руководителя, формирование подразделений:</w:t>
            </w:r>
          </w:p>
          <w:p w:rsidR="00CF2192" w:rsidRPr="00CF2192" w:rsidRDefault="00CF2192" w:rsidP="00CF2192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Подразделение «Антикоррупционные знания»</w:t>
            </w:r>
          </w:p>
          <w:p w:rsidR="00CF2192" w:rsidRPr="00CF2192" w:rsidRDefault="00CF2192" w:rsidP="00CF2192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Подразделение «Антикоррупционная информация и творчество»</w:t>
            </w:r>
          </w:p>
          <w:p w:rsidR="00CF2192" w:rsidRPr="00CF2192" w:rsidRDefault="00CF2192" w:rsidP="00CF2192">
            <w:pPr>
              <w:ind w:left="720" w:hanging="360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F2192">
              <w:rPr>
                <w:rFonts w:ascii="Wingdings" w:eastAsia="Times New Roman" w:hAnsi="Wingdings" w:cs="Calibri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</w:t>
            </w:r>
            <w:r w:rsidRPr="00CF2192">
              <w:rPr>
                <w:rFonts w:ascii="Wingdings" w:eastAsia="Times New Roman" w:hAnsi="Wingdings" w:cs="Calibri"/>
                <w:sz w:val="24"/>
                <w:szCs w:val="24"/>
                <w:bdr w:val="none" w:sz="0" w:space="0" w:color="auto" w:frame="1"/>
                <w:lang w:eastAsia="ru-RU"/>
              </w:rPr>
              <w:t></w:t>
            </w:r>
            <w:r w:rsidRPr="00CF2192">
              <w:rPr>
                <w:rFonts w:ascii="Wingdings" w:eastAsia="Times New Roman" w:hAnsi="Wingdings" w:cs="Calibri"/>
                <w:sz w:val="24"/>
                <w:szCs w:val="24"/>
                <w:bdr w:val="none" w:sz="0" w:space="0" w:color="auto" w:frame="1"/>
                <w:lang w:eastAsia="ru-RU"/>
              </w:rPr>
              <w:t></w:t>
            </w: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Подразделение «Культурно-массовые мероприятия»</w:t>
            </w:r>
          </w:p>
        </w:tc>
      </w:tr>
      <w:tr w:rsidR="00CF2192" w:rsidRPr="00CF2192" w:rsidTr="00CF2192">
        <w:trPr>
          <w:trHeight w:val="253"/>
        </w:trPr>
        <w:tc>
          <w:tcPr>
            <w:tcW w:w="2725" w:type="pct"/>
            <w:hideMark/>
          </w:tcPr>
          <w:p w:rsidR="00CF2192" w:rsidRPr="00CF2192" w:rsidRDefault="00CF2192" w:rsidP="00CF2192">
            <w:pPr>
              <w:shd w:val="clear" w:color="auto" w:fill="FFFFFF"/>
              <w:spacing w:line="42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CF21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Адалдық</w:t>
            </w:r>
            <w:proofErr w:type="spellEnd"/>
            <w:r w:rsidRPr="00CF21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21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сағаты</w:t>
            </w:r>
            <w:proofErr w:type="spellEnd"/>
            <w:r w:rsidRPr="00CF21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"Добропорядочность"</w:t>
            </w:r>
          </w:p>
        </w:tc>
        <w:tc>
          <w:tcPr>
            <w:tcW w:w="2275" w:type="pct"/>
            <w:hideMark/>
          </w:tcPr>
          <w:p w:rsidR="00CF2192" w:rsidRPr="00CF2192" w:rsidRDefault="00CF2192" w:rsidP="00CF2192">
            <w:pPr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школе 2022-2023 года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плану </w:t>
            </w: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прошли</w:t>
            </w:r>
            <w:proofErr w:type="gramEnd"/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часы на тему: «Добропорядочность», основная цель – воспитание Казахстанского патриотизма, чувства ответственности за свою Родину, воспитание толерантности, уважения к родной стране, умения иметь свои суждения и взгляды, обладать социальной ответственностью за свои мысли, поступки. Ребята рассуждали о таких понятиях, как государство, доброта, честность, милосердие, добропорядочность, справедливость, честность, </w:t>
            </w:r>
            <w:proofErr w:type="gramStart"/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вера,  долг</w:t>
            </w:r>
            <w:proofErr w:type="gramEnd"/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права и обязанности, гордость за свою страну.  Главный тезис урока «Начни с себя». </w:t>
            </w:r>
          </w:p>
        </w:tc>
      </w:tr>
      <w:tr w:rsidR="00CF2192" w:rsidRPr="00CF2192" w:rsidTr="00CF2192">
        <w:trPr>
          <w:trHeight w:val="253"/>
        </w:trPr>
        <w:tc>
          <w:tcPr>
            <w:tcW w:w="2725" w:type="pct"/>
            <w:hideMark/>
          </w:tcPr>
          <w:p w:rsidR="00CF2192" w:rsidRPr="00CF2192" w:rsidRDefault="00CF2192" w:rsidP="00CF2192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Общешкольное родительское собрание</w:t>
            </w:r>
          </w:p>
          <w:p w:rsidR="00CF2192" w:rsidRPr="00CF2192" w:rsidRDefault="00CF2192" w:rsidP="00CF219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 марта 2023</w:t>
            </w: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  <w:p w:rsidR="00CF2192" w:rsidRPr="00CF2192" w:rsidRDefault="00CF2192" w:rsidP="00CF2192">
            <w:pPr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5" w:type="pct"/>
            <w:hideMark/>
          </w:tcPr>
          <w:p w:rsidR="00CF2192" w:rsidRPr="00CF2192" w:rsidRDefault="00CF2192" w:rsidP="00CF219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Повестка собрания:</w:t>
            </w:r>
          </w:p>
          <w:p w:rsidR="008B37DA" w:rsidRDefault="00CF2192" w:rsidP="008B37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Обсуждение Закона </w:t>
            </w:r>
            <w:proofErr w:type="gramStart"/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</w:t>
            </w:r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ёт</w:t>
            </w:r>
            <w:proofErr w:type="gramEnd"/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о  деятельности школы</w:t>
            </w:r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2022-2023</w:t>
            </w:r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год, </w:t>
            </w: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Жакенова С.З</w:t>
            </w:r>
          </w:p>
          <w:p w:rsidR="00CF2192" w:rsidRPr="00CF2192" w:rsidRDefault="00CF2192" w:rsidP="008B37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 2. Итоги </w:t>
            </w:r>
            <w:proofErr w:type="spellStart"/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ательной работы за 3 четверть 2022-2023</w:t>
            </w: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года, </w:t>
            </w:r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проведение профилактической беседы с родителями по теме «ЧВК-Редан».</w:t>
            </w:r>
            <w:r w:rsidR="008B37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CF21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0F7F42" w:rsidRDefault="000F7F42"/>
    <w:p w:rsidR="007F07BE" w:rsidRDefault="007F07BE">
      <w:r w:rsidRPr="007F07BE">
        <w:rPr>
          <w:noProof/>
          <w:lang w:eastAsia="ru-RU"/>
        </w:rPr>
        <w:lastRenderedPageBreak/>
        <w:drawing>
          <wp:inline distT="0" distB="0" distL="0" distR="0">
            <wp:extent cx="5240655" cy="2729553"/>
            <wp:effectExtent l="0" t="0" r="0" b="0"/>
            <wp:docPr id="4" name="Рисунок 4" descr="C:\Users\БСШ № 5\Downloads\WhatsApp Image 2023-03-14 at 14.0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СШ № 5\Downloads\WhatsApp Image 2023-03-14 at 14.01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46" cy="274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7BE">
        <w:rPr>
          <w:noProof/>
          <w:lang w:eastAsia="ru-RU"/>
        </w:rPr>
        <w:drawing>
          <wp:inline distT="0" distB="0" distL="0" distR="0">
            <wp:extent cx="5295265" cy="3534410"/>
            <wp:effectExtent l="0" t="0" r="635" b="8890"/>
            <wp:docPr id="3" name="Рисунок 3" descr="C:\Users\БСШ № 5\Downloads\WhatsApp Image 2023-03-14 at 13.51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СШ № 5\Downloads\WhatsApp Image 2023-03-14 at 13.51.5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479" cy="35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7BE">
        <w:rPr>
          <w:noProof/>
          <w:lang w:eastAsia="ru-RU"/>
        </w:rPr>
        <w:lastRenderedPageBreak/>
        <w:drawing>
          <wp:inline distT="0" distB="0" distL="0" distR="0">
            <wp:extent cx="5295265" cy="3288683"/>
            <wp:effectExtent l="0" t="0" r="635" b="6985"/>
            <wp:docPr id="2" name="Рисунок 2" descr="C:\Users\БСШ № 5\Downloads\WhatsApp Image 2023-03-14 at 14.0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СШ № 5\Downloads\WhatsApp Image 2023-03-14 at 14.01.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45" cy="329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BE" w:rsidRDefault="007F07BE"/>
    <w:p w:rsidR="007F07BE" w:rsidRDefault="007F07BE"/>
    <w:p w:rsidR="007F07BE" w:rsidRDefault="007F07BE"/>
    <w:p w:rsidR="007F07BE" w:rsidRDefault="007F07BE"/>
    <w:p w:rsidR="007F07BE" w:rsidRPr="002C1F38" w:rsidRDefault="007F07BE" w:rsidP="007F07BE">
      <w:pPr>
        <w:spacing w:after="0"/>
        <w:rPr>
          <w:i/>
          <w:lang w:val="kk-KZ"/>
        </w:rPr>
      </w:pPr>
      <w:bookmarkStart w:id="0" w:name="_GoBack"/>
      <w:r w:rsidRPr="002C1F38">
        <w:rPr>
          <w:i/>
          <w:lang w:val="kk-KZ"/>
        </w:rPr>
        <w:t>Исп: С.Утегенова</w:t>
      </w:r>
    </w:p>
    <w:p w:rsidR="007F07BE" w:rsidRPr="002C1F38" w:rsidRDefault="007F07BE" w:rsidP="007F07BE">
      <w:pPr>
        <w:spacing w:after="0"/>
        <w:rPr>
          <w:i/>
          <w:lang w:val="kk-KZ"/>
        </w:rPr>
      </w:pPr>
      <w:r w:rsidRPr="002C1F38">
        <w:rPr>
          <w:i/>
          <w:lang w:val="kk-KZ"/>
        </w:rPr>
        <w:t>Тел.87027016992</w:t>
      </w:r>
      <w:bookmarkEnd w:id="0"/>
    </w:p>
    <w:sectPr w:rsidR="007F07BE" w:rsidRPr="002C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A76"/>
    <w:multiLevelType w:val="multilevel"/>
    <w:tmpl w:val="B7D2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92"/>
    <w:rsid w:val="000F7F42"/>
    <w:rsid w:val="002C1F38"/>
    <w:rsid w:val="007F07BE"/>
    <w:rsid w:val="008B37DA"/>
    <w:rsid w:val="00C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AE70"/>
  <w15:chartTrackingRefBased/>
  <w15:docId w15:val="{35D23FA2-4559-45ED-85CD-7998D861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2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F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8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 № 5</dc:creator>
  <cp:keywords/>
  <dc:description/>
  <cp:lastModifiedBy>БСШ № 5</cp:lastModifiedBy>
  <cp:revision>4</cp:revision>
  <dcterms:created xsi:type="dcterms:W3CDTF">2023-03-15T03:09:00Z</dcterms:created>
  <dcterms:modified xsi:type="dcterms:W3CDTF">2023-03-15T03:32:00Z</dcterms:modified>
</cp:coreProperties>
</file>